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8E" w:rsidRPr="0041588E" w:rsidRDefault="0041588E" w:rsidP="00E240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1588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Порядок и условия услуг по ОМС</w:t>
      </w:r>
    </w:p>
    <w:p w:rsidR="0041588E" w:rsidRDefault="0041588E" w:rsidP="00E240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1588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ООО «Медицина-С»</w:t>
      </w:r>
    </w:p>
    <w:p w:rsidR="0041588E" w:rsidRPr="0041588E" w:rsidRDefault="0041588E" w:rsidP="00415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41588E" w:rsidRDefault="0041588E" w:rsidP="004158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 видов, форм и условий медицинской помощи, оказание которой осуществляется бесплатно</w:t>
      </w:r>
    </w:p>
    <w:p w:rsidR="0041588E" w:rsidRDefault="0041588E" w:rsidP="0041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 рамках Территориальной программы Сахалинской области государственных гарантий бесплатного оказания гражданам медицинской помощи на 2018 год и на плановый период 2019 и 2020 годов бесплатно предоставляются:</w:t>
      </w:r>
    </w:p>
    <w:p w:rsidR="0041588E" w:rsidRDefault="0041588E" w:rsidP="0041588E">
      <w:pPr>
        <w:pStyle w:val="a3"/>
        <w:spacing w:before="0" w:beforeAutospacing="0" w:after="0" w:afterAutospacing="0"/>
      </w:pPr>
      <w:r>
        <w:rPr>
          <w:b/>
        </w:rPr>
        <w:t xml:space="preserve">*  </w:t>
      </w:r>
      <w: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41588E" w:rsidRDefault="0041588E" w:rsidP="0041588E">
      <w:pPr>
        <w:pStyle w:val="a3"/>
        <w:spacing w:before="0" w:beforeAutospacing="0" w:after="0" w:afterAutospacing="0"/>
      </w:pPr>
      <w:r>
        <w:t>3)  при оказании первичной врачебной медико-санитарной помощи в условиях дневного стационара по:</w:t>
      </w:r>
    </w:p>
    <w:p w:rsidR="0041588E" w:rsidRDefault="0041588E" w:rsidP="0041588E">
      <w:pPr>
        <w:pStyle w:val="a3"/>
        <w:spacing w:before="0" w:beforeAutospacing="0" w:after="0" w:afterAutospacing="0"/>
        <w:rPr>
          <w:b/>
        </w:rPr>
      </w:pPr>
      <w:r>
        <w:t xml:space="preserve">-  </w:t>
      </w:r>
      <w:r>
        <w:rPr>
          <w:b/>
        </w:rPr>
        <w:t>общей врачебной практике (семейной медицине)</w:t>
      </w:r>
    </w:p>
    <w:p w:rsidR="0041588E" w:rsidRDefault="0041588E" w:rsidP="0041588E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-  терапии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«медицинская организация» используется в Территориальной программе в значении, определенном в Федеральных законах от 21.11.2011 № 323-ФЗ «Об основах охраны здоровья граждан в Российской Федерации» и от 29.11.2010 № 326-ФЗ «Об обязательном медицинском страховании в Российской Федерации».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Первичная медико-санитарная помощь является основой системы оказания медицинской помощи и включает в себя мероприятия по профилактике, диагностике, лечению заболеваний, формированию здорового образа жизни и санитарно-гигиеническому просвещению населения.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Первичная медико-санитарная помощь оказывается бесплатно  в условиях дневного стационара, в плановой и неотложной формах.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Первичная врачебная медико-санитарная помощь оказывается  врачами-терапевтами и  врачами общей практики (семейными врачами).</w:t>
      </w:r>
    </w:p>
    <w:p w:rsidR="0041588E" w:rsidRDefault="0041588E" w:rsidP="00415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III. Перечень заболеваний и состояний, оказание медицинской помощи, при которых осуществляется бесплатно, и категории граждан, оказание медицинской помощи которым осуществляется бесплатно</w:t>
      </w:r>
    </w:p>
    <w:p w:rsidR="0041588E" w:rsidRDefault="0041588E" w:rsidP="0041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Гражданам медицинская помощь оказывается бесплатно при следующих заболеваниях и состояниях:</w:t>
      </w:r>
    </w:p>
    <w:p w:rsidR="0041588E" w:rsidRPr="00432353" w:rsidRDefault="00432353" w:rsidP="004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353">
        <w:rPr>
          <w:rFonts w:ascii="Times New Roman" w:eastAsia="Times New Roman" w:hAnsi="Times New Roman" w:cs="Times New Roman"/>
          <w:sz w:val="24"/>
          <w:szCs w:val="24"/>
        </w:rPr>
        <w:t>инфекционные болезни</w:t>
      </w:r>
    </w:p>
    <w:p w:rsidR="0041588E" w:rsidRPr="00432353" w:rsidRDefault="0041588E" w:rsidP="004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353">
        <w:rPr>
          <w:rFonts w:ascii="Times New Roman" w:eastAsia="Times New Roman" w:hAnsi="Times New Roman" w:cs="Times New Roman"/>
          <w:sz w:val="24"/>
          <w:szCs w:val="24"/>
        </w:rPr>
        <w:t>болезни органов пищеварения, взрослые</w:t>
      </w:r>
    </w:p>
    <w:p w:rsidR="0041588E" w:rsidRPr="00432353" w:rsidRDefault="0041588E" w:rsidP="004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353">
        <w:rPr>
          <w:rFonts w:ascii="Times New Roman" w:eastAsia="Times New Roman" w:hAnsi="Times New Roman" w:cs="Times New Roman"/>
          <w:sz w:val="24"/>
          <w:szCs w:val="24"/>
        </w:rPr>
        <w:t>респираторные инфекции дыхательных путей, взрослые</w:t>
      </w:r>
    </w:p>
    <w:p w:rsidR="0041588E" w:rsidRPr="00432353" w:rsidRDefault="0041588E" w:rsidP="004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353">
        <w:rPr>
          <w:rFonts w:ascii="Times New Roman" w:eastAsia="Times New Roman" w:hAnsi="Times New Roman" w:cs="Times New Roman"/>
          <w:sz w:val="24"/>
          <w:szCs w:val="24"/>
        </w:rPr>
        <w:t>респираторные инфекции дыхательных путей, дети</w:t>
      </w:r>
    </w:p>
    <w:p w:rsidR="0041588E" w:rsidRPr="00432353" w:rsidRDefault="0041588E" w:rsidP="004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353">
        <w:rPr>
          <w:rFonts w:ascii="Times New Roman" w:eastAsia="Times New Roman" w:hAnsi="Times New Roman" w:cs="Times New Roman"/>
          <w:sz w:val="24"/>
          <w:szCs w:val="24"/>
        </w:rPr>
        <w:t>болезни системы кровообращения, взрослые</w:t>
      </w:r>
    </w:p>
    <w:p w:rsidR="0041588E" w:rsidRPr="00432353" w:rsidRDefault="0041588E" w:rsidP="004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353">
        <w:rPr>
          <w:rFonts w:ascii="Times New Roman" w:eastAsia="Times New Roman" w:hAnsi="Times New Roman" w:cs="Times New Roman"/>
          <w:sz w:val="24"/>
          <w:szCs w:val="24"/>
        </w:rPr>
        <w:t>болезни и травмы позвоночника, спинного мозга, последствия внутричерепной травмы, сотрясение головного мозга</w:t>
      </w:r>
    </w:p>
    <w:p w:rsidR="0041588E" w:rsidRPr="00432353" w:rsidRDefault="0041588E" w:rsidP="004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353">
        <w:rPr>
          <w:rFonts w:ascii="Times New Roman" w:eastAsia="Times New Roman" w:hAnsi="Times New Roman" w:cs="Times New Roman"/>
          <w:sz w:val="24"/>
          <w:szCs w:val="24"/>
        </w:rPr>
        <w:t>болезни уха, горла, носа</w:t>
      </w:r>
    </w:p>
    <w:p w:rsidR="0041588E" w:rsidRPr="00432353" w:rsidRDefault="00432353" w:rsidP="004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353">
        <w:rPr>
          <w:rFonts w:ascii="Times New Roman" w:eastAsia="Times New Roman" w:hAnsi="Times New Roman" w:cs="Times New Roman"/>
          <w:sz w:val="24"/>
          <w:szCs w:val="24"/>
        </w:rPr>
        <w:t>другие болезни почек</w:t>
      </w:r>
    </w:p>
    <w:p w:rsidR="00432353" w:rsidRPr="00432353" w:rsidRDefault="00432353" w:rsidP="004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353">
        <w:rPr>
          <w:rFonts w:ascii="Times New Roman" w:eastAsia="Times New Roman" w:hAnsi="Times New Roman" w:cs="Times New Roman"/>
          <w:sz w:val="24"/>
          <w:szCs w:val="24"/>
        </w:rPr>
        <w:t>болезни нервной системы,  хромосомные аномалии</w:t>
      </w:r>
    </w:p>
    <w:p w:rsidR="00432353" w:rsidRPr="00432353" w:rsidRDefault="00432353" w:rsidP="004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353">
        <w:rPr>
          <w:rFonts w:ascii="Times New Roman" w:eastAsia="Times New Roman" w:hAnsi="Times New Roman" w:cs="Times New Roman"/>
          <w:sz w:val="24"/>
          <w:szCs w:val="24"/>
        </w:rPr>
        <w:lastRenderedPageBreak/>
        <w:t>болезни органов дыхания</w:t>
      </w:r>
    </w:p>
    <w:p w:rsidR="00432353" w:rsidRPr="00432353" w:rsidRDefault="00432353" w:rsidP="004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353">
        <w:rPr>
          <w:rFonts w:ascii="Times New Roman" w:eastAsia="Times New Roman" w:hAnsi="Times New Roman" w:cs="Times New Roman"/>
          <w:sz w:val="24"/>
          <w:szCs w:val="24"/>
        </w:rPr>
        <w:t>болезни, врожденные аномалии , повреждения мочевой системы и мужских половых органов</w:t>
      </w:r>
    </w:p>
    <w:p w:rsidR="00432353" w:rsidRDefault="00432353" w:rsidP="004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353">
        <w:rPr>
          <w:rFonts w:ascii="Times New Roman" w:eastAsia="Times New Roman" w:hAnsi="Times New Roman" w:cs="Times New Roman"/>
          <w:sz w:val="24"/>
          <w:szCs w:val="24"/>
        </w:rPr>
        <w:t>сахарный диабет, взрослые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услуги являются физические лица, обратившиеся в дневной стационар за оказанием медицинской помощи в рамках обязательного медицинского страхования</w:t>
      </w:r>
    </w:p>
    <w:p w:rsidR="00E240CA" w:rsidRDefault="00E240CA" w:rsidP="00E240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ожидания оказания первичной медико-санитарной помощи в условиях дневного стационара в плановой форме составляет не более 2-х дней со дня выдачи лечащим врачом направления на госпитализацию (при условии обращения пациента за госпитализацией в рекомендуемые лечащим врачом сроки). 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получения услуги заявителю необходимо предоставить: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удостоверяющий личность (для предъявления):</w:t>
      </w:r>
    </w:p>
    <w:p w:rsidR="00E240CA" w:rsidRDefault="00E240CA" w:rsidP="00E240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РФ;</w:t>
      </w:r>
    </w:p>
    <w:p w:rsidR="00E240CA" w:rsidRDefault="00E240CA" w:rsidP="00E240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Полис обязательного медицинского страхования Российской Федерации.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Направление лечащего врача.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услуги заявитель:</w:t>
      </w:r>
    </w:p>
    <w:p w:rsidR="00E240CA" w:rsidRDefault="00E240CA" w:rsidP="00E240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на приём к заведующему отделением или врачу ДС для первичного осмотра;</w:t>
      </w:r>
    </w:p>
    <w:p w:rsidR="00E240CA" w:rsidRDefault="00E240CA" w:rsidP="00E240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документы;</w:t>
      </w:r>
    </w:p>
    <w:p w:rsidR="00E240CA" w:rsidRDefault="00E240CA" w:rsidP="00E240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в ДС или получает мотивированный отказ;</w:t>
      </w:r>
    </w:p>
    <w:p w:rsidR="00E240CA" w:rsidRDefault="00E240CA" w:rsidP="00E240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предписания и назначения врача;</w:t>
      </w:r>
    </w:p>
    <w:p w:rsidR="00E240CA" w:rsidRDefault="00E240CA" w:rsidP="00E240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назначенные процедуры;</w:t>
      </w:r>
    </w:p>
    <w:p w:rsidR="00E240CA" w:rsidRDefault="00E240CA" w:rsidP="00E240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назначенные клинико-диагностические обследования;</w:t>
      </w:r>
    </w:p>
    <w:p w:rsidR="00E240CA" w:rsidRDefault="00E240CA" w:rsidP="00E240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режим ДС в соответствии с порядком, установленным главным врачом центра;</w:t>
      </w:r>
    </w:p>
    <w:p w:rsidR="00E240CA" w:rsidRDefault="00E240CA" w:rsidP="00E240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лечения получает у лечащего врача выписку с дальнейшими рекомендациями.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для отказа в приеме:</w:t>
      </w:r>
    </w:p>
    <w:p w:rsidR="00E240CA" w:rsidRDefault="00E240CA" w:rsidP="00E240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полиса обязательного медицинского страхования;</w:t>
      </w:r>
    </w:p>
    <w:p w:rsidR="00E240CA" w:rsidRDefault="00E240CA" w:rsidP="00E240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удостоверяющего личность;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для отказа в предоставлении услуги:</w:t>
      </w:r>
    </w:p>
    <w:p w:rsidR="00E240CA" w:rsidRDefault="00E240CA" w:rsidP="00E240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противопоказаний;</w:t>
      </w:r>
    </w:p>
    <w:p w:rsidR="00E240CA" w:rsidRDefault="00E240CA" w:rsidP="00E240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показаний для дневного стационара;</w:t>
      </w:r>
    </w:p>
    <w:p w:rsidR="00E240CA" w:rsidRDefault="00E240CA" w:rsidP="00E240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заявителя от лечения;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ПОКАЗАНИЯ К ГОСПИТАЛИЗАЦИИ В ДНЕВНОЙ СТАЦИОНАР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лечение в дневной стационар могут направляться следующие больные:</w:t>
      </w:r>
    </w:p>
    <w:p w:rsidR="00E240CA" w:rsidRDefault="00E240CA" w:rsidP="00E240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требующие по состоянию своего здоровья круглосуточного наблюдения, использования лечебных средств, после применения, которых должно осуществляться врачебное наблюдение на протяжении определенного времени в связи с возможными неблагоприятными реакциями;</w:t>
      </w:r>
    </w:p>
    <w:p w:rsidR="00E240CA" w:rsidRDefault="00E240CA" w:rsidP="00E240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нуждающиеся во внутривенном капельном введении лекарственных средств.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ПРОТИВОПОКАЗАНИЯ ДЛЯ ГОСПИТАЛИЗАЦИИ В ДНЕВНОЙ СТАЦИОНАР</w:t>
      </w: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дневном стационаре противопоказано пребывание больных:</w:t>
      </w:r>
    </w:p>
    <w:p w:rsidR="00E240CA" w:rsidRDefault="00E240CA" w:rsidP="00E240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круглосуточном врачебном наблюдении и медицинском уходе, парентеральном круглосуточном введении медикаментов; требующих постельного режима;</w:t>
      </w:r>
    </w:p>
    <w:p w:rsidR="00E240CA" w:rsidRDefault="00E240CA" w:rsidP="00E240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частыми обострениями в ночное время до стабилизации состояния;</w:t>
      </w:r>
    </w:p>
    <w:p w:rsidR="00E240CA" w:rsidRDefault="00E240CA" w:rsidP="00E240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резко ограниченными возможностями самостоятельного передвижения;</w:t>
      </w:r>
    </w:p>
    <w:p w:rsidR="00E240CA" w:rsidRDefault="00E240CA" w:rsidP="00E240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которые требуют строгого соблюдения диетического режима, и выполнить которые в условиях клиники невозможно;</w:t>
      </w:r>
    </w:p>
    <w:p w:rsidR="00E240CA" w:rsidRDefault="00E240CA" w:rsidP="00E240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самочувствие и состояние, которые могут ухудшиться при нахождении на холодном воздухе, жаре по дороге в дневной стационар и домой.</w:t>
      </w:r>
    </w:p>
    <w:p w:rsidR="00E240CA" w:rsidRDefault="00E240CA" w:rsidP="00E240CA">
      <w:pPr>
        <w:pStyle w:val="a3"/>
        <w:ind w:left="720"/>
      </w:pPr>
      <w:r>
        <w:t>Госпитализация производится в плановом порядке.</w:t>
      </w:r>
    </w:p>
    <w:p w:rsidR="00E240CA" w:rsidRDefault="00E240CA" w:rsidP="00E240CA">
      <w:pPr>
        <w:pStyle w:val="a3"/>
        <w:ind w:left="720"/>
      </w:pPr>
      <w:r>
        <w:t>Пациент должен при себе иметь направление от врача на госпитализацию в дневной стационар.</w:t>
      </w:r>
    </w:p>
    <w:p w:rsidR="00E240CA" w:rsidRDefault="00E240CA" w:rsidP="00E240CA">
      <w:pPr>
        <w:pStyle w:val="a3"/>
        <w:ind w:left="720"/>
      </w:pPr>
      <w:r>
        <w:t>План мероприятий по лечению (дату начала лечения, длительность курса лечения, методы обследования, время прихода и длительность пребывания в дневном стационаре и др.) больного в дневном стационаре определяет врач дневного стационара для каждого больного индивидуально.</w:t>
      </w:r>
    </w:p>
    <w:p w:rsidR="00E240CA" w:rsidRDefault="00E240CA" w:rsidP="00E240CA">
      <w:pPr>
        <w:pStyle w:val="a3"/>
        <w:ind w:left="720"/>
      </w:pPr>
      <w:r>
        <w:t>В случае конфликтных ситуаций пациент имеет право обратиться в администрацию центра согласно графику приема граждан, утвержденному главным врачом поликлиники.</w:t>
      </w:r>
    </w:p>
    <w:p w:rsidR="00E240CA" w:rsidRDefault="00E240CA" w:rsidP="00E240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помощь по экстренным показаниям в дневном стационаре не оказывается.</w:t>
      </w:r>
      <w:bookmarkStart w:id="0" w:name="_GoBack"/>
      <w:bookmarkEnd w:id="0"/>
    </w:p>
    <w:p w:rsidR="00E240CA" w:rsidRDefault="00E240CA" w:rsidP="00E2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0CA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лечебно-диагностических манипуляций, в том числе при оказании первичной медико-санитарной помощи в амбулаторных условиях, пациент обеспечивается индивидуальным комплектом белья (простыни, подкладные пеленки, салфетки, бахилы), в том числе разовым, на бесплатной основе. </w:t>
      </w:r>
      <w:r>
        <w:rPr>
          <w:rFonts w:ascii="Times New Roman" w:eastAsia="Times New Roman" w:hAnsi="Times New Roman" w:cs="Times New Roman"/>
          <w:sz w:val="24"/>
          <w:szCs w:val="24"/>
        </w:rPr>
        <w:t>Лекарственные препараты, назначенные лечащим врачом в условиях дневного стационара, предоставляются бесплатно в соответствии с перечнем, установленным Территориальной программой.</w:t>
      </w:r>
    </w:p>
    <w:p w:rsidR="00E240CA" w:rsidRDefault="00E240CA" w:rsidP="00E240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240CA" w:rsidRPr="00432353" w:rsidRDefault="00E240CA" w:rsidP="00E24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240CA" w:rsidRPr="00432353" w:rsidSect="0005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2A6"/>
    <w:multiLevelType w:val="multilevel"/>
    <w:tmpl w:val="4A40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223B3"/>
    <w:multiLevelType w:val="multilevel"/>
    <w:tmpl w:val="8372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27E1C"/>
    <w:multiLevelType w:val="multilevel"/>
    <w:tmpl w:val="A16C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01C89"/>
    <w:multiLevelType w:val="multilevel"/>
    <w:tmpl w:val="B372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61E41"/>
    <w:multiLevelType w:val="multilevel"/>
    <w:tmpl w:val="91D2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E3C08"/>
    <w:multiLevelType w:val="multilevel"/>
    <w:tmpl w:val="98B8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829F8"/>
    <w:multiLevelType w:val="multilevel"/>
    <w:tmpl w:val="6FF2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36667"/>
    <w:multiLevelType w:val="multilevel"/>
    <w:tmpl w:val="A024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72301"/>
    <w:multiLevelType w:val="multilevel"/>
    <w:tmpl w:val="37FC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20F7C"/>
    <w:multiLevelType w:val="multilevel"/>
    <w:tmpl w:val="7896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02880"/>
    <w:multiLevelType w:val="multilevel"/>
    <w:tmpl w:val="CE3C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90DD1"/>
    <w:multiLevelType w:val="multilevel"/>
    <w:tmpl w:val="5914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CD3AAA"/>
    <w:multiLevelType w:val="multilevel"/>
    <w:tmpl w:val="758C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41588E"/>
    <w:rsid w:val="00052738"/>
    <w:rsid w:val="0041588E"/>
    <w:rsid w:val="00432353"/>
    <w:rsid w:val="00C8186A"/>
    <w:rsid w:val="00E2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Aist2</dc:creator>
  <cp:keywords/>
  <dc:description/>
  <cp:lastModifiedBy>Aist2</cp:lastModifiedBy>
  <cp:revision>4</cp:revision>
  <dcterms:created xsi:type="dcterms:W3CDTF">2018-06-01T06:16:00Z</dcterms:created>
  <dcterms:modified xsi:type="dcterms:W3CDTF">2018-06-09T03:42:00Z</dcterms:modified>
</cp:coreProperties>
</file>